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TUẦN 19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Thực hiện từ ngày 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BÀI 2: TẠO SẢN PHẨM THỦ CÔNG THEO VIDEO TRÊN YOUTUBE KIDS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I. Yêu cầu cần đạt:</w:t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1. Về năng lực: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chung:</w:t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tự chủ và tự học: Tìm hiểu và tạo được sản phẩm thủ công bằng giấy.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giao tiếp và hợp tác: Trao đổi thảo luận nhóm để cùng thực hành.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giải quyết vấn đề và sáng tạo: Khi gặp một vấn đề trong học tập hay trong thực tế biết chọn lựa cách giải quyết phù hợp nhất.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Năng lực tin học:</w:t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Năng lực NLd: Sử dụng được YouTube Kids để hỗ trợ tạo một số sản phẩm thủ công.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2. Về phẩm chất:</w:t>
      </w:r>
    </w:p>
    <w:p w:rsidR="00000000" w:rsidDel="00000000" w:rsidP="00000000" w:rsidRDefault="00000000" w:rsidRPr="00000000" w14:paraId="0000000D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Chăm chỉ: Hăng hái, tích cực thảo luận nhóm để làm bài thực hành.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+ Trách nhiệm: Hoàn thành đầy đủ nhiệm vụ, hướng dẫn bạn cùng nhóm thực hành .</w:t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II. Đồ dùng dạy học: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GV: SGK, SBT. HS: SGK, SBT</w:t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III. Các hoạt động dạy và học:</w:t>
      </w:r>
    </w:p>
    <w:tbl>
      <w:tblPr>
        <w:tblStyle w:val="Table1"/>
        <w:tblW w:w="9798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899"/>
        <w:gridCol w:w="4899"/>
        <w:tblGridChange w:id="0">
          <w:tblGrid>
            <w:gridCol w:w="4899"/>
            <w:gridCol w:w="48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giáo viên</w:t>
            </w:r>
          </w:p>
        </w:tc>
        <w:tc>
          <w:tcPr/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Hoạt động của học sinh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1. Hoạt động khởi động (3’)</w:t>
            </w:r>
          </w:p>
          <w:p w:rsidR="00000000" w:rsidDel="00000000" w:rsidP="00000000" w:rsidRDefault="00000000" w:rsidRPr="00000000" w14:paraId="0000001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Tạo tâm thế vào bài học mới cho HS, gợi mở về bài học</w:t>
            </w:r>
          </w:p>
          <w:p w:rsidR="00000000" w:rsidDel="00000000" w:rsidP="00000000" w:rsidRDefault="00000000" w:rsidRPr="00000000" w14:paraId="00000016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phần khởi động và gọi 1 HS lên thực hiện nhiệm vụ.</w:t>
            </w:r>
          </w:p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gọi đại diện HS trả lời câu hỏi</w:t>
            </w:r>
          </w:p>
          <w:p w:rsidR="00000000" w:rsidDel="00000000" w:rsidP="00000000" w:rsidRDefault="00000000" w:rsidRPr="00000000" w14:paraId="0000001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chốt kiến thức: </w:t>
            </w:r>
          </w:p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gợi mở vào bài học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lắng nghe để thực hiện nhiệm vụ</w:t>
            </w:r>
          </w:p>
          <w:p w:rsidR="00000000" w:rsidDel="00000000" w:rsidP="00000000" w:rsidRDefault="00000000" w:rsidRPr="00000000" w14:paraId="0000001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 Hoạt động thực hành 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2.1. Thực hành tạo sản phẩm thủ công bằng giấy (20’)</w:t>
            </w:r>
          </w:p>
          <w:p w:rsidR="00000000" w:rsidDel="00000000" w:rsidP="00000000" w:rsidRDefault="00000000" w:rsidRPr="00000000" w14:paraId="0000002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Học sinh thực hành được yêu cầu của bài.</w:t>
            </w:r>
          </w:p>
          <w:p w:rsidR="00000000" w:rsidDel="00000000" w:rsidP="00000000" w:rsidRDefault="00000000" w:rsidRPr="00000000" w14:paraId="0000002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Biết cách sử dụng YouTube Kids.</w:t>
            </w:r>
          </w:p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thực hành trong SGK trang 45.</w:t>
            </w:r>
          </w:p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thiện bài thực hành trong SGK trang 45.</w:t>
            </w:r>
          </w:p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yêu cầu đọc yêu cầu của bài thực hành trong SGK trang 45.</w:t>
            </w:r>
          </w:p>
          <w:p w:rsidR="00000000" w:rsidDel="00000000" w:rsidP="00000000" w:rsidRDefault="00000000" w:rsidRPr="00000000" w14:paraId="0000002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một số câu hỏi gợi ý:</w:t>
            </w:r>
          </w:p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 gì?</w:t>
            </w:r>
          </w:p>
          <w:p w:rsidR="00000000" w:rsidDel="00000000" w:rsidP="00000000" w:rsidRDefault="00000000" w:rsidRPr="00000000" w14:paraId="0000002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yêu cầu gì?</w:t>
            </w:r>
          </w:p>
          <w:p w:rsidR="00000000" w:rsidDel="00000000" w:rsidP="00000000" w:rsidRDefault="00000000" w:rsidRPr="00000000" w14:paraId="0000002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1HS trả lời các câu hỏi gợi ý.</w:t>
            </w:r>
          </w:p>
          <w:p w:rsidR="00000000" w:rsidDel="00000000" w:rsidP="00000000" w:rsidRDefault="00000000" w:rsidRPr="00000000" w14:paraId="0000002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HS đọc phần gợi ý thực hiện trang 45 SGK.</w:t>
            </w:r>
          </w:p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đọc từng bước hướng dẫn.</w:t>
            </w:r>
          </w:p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2 HS một máy yêu cầu HS thực hiện bài thực hành.</w:t>
            </w:r>
          </w:p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quan sát hướng dẫn HS gặp khó khăn.</w:t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nhóm HS lên trình bày cách làm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nhận xét bài của nhóm bạn.</w:t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xét, tuyên dương.</w:t>
            </w:r>
          </w:p>
        </w:tc>
        <w:tc>
          <w:tcPr/>
          <w:p w:rsidR="00000000" w:rsidDel="00000000" w:rsidP="00000000" w:rsidRDefault="00000000" w:rsidRPr="00000000" w14:paraId="0000003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</w:t>
            </w:r>
          </w:p>
          <w:p w:rsidR="00000000" w:rsidDel="00000000" w:rsidP="00000000" w:rsidRDefault="00000000" w:rsidRPr="00000000" w14:paraId="0000003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- 1HS trả lời: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+ Bài cho biết: Sử dụng YouTube Kids</w:t>
            </w:r>
          </w:p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 + Bài yêu cầu: Tìm kiếm và chọn một video hướng dẫn giúp em làm được một sản phẩm thủ công bằng giấy mà em thích.</w:t>
            </w:r>
          </w:p>
          <w:p w:rsidR="00000000" w:rsidDel="00000000" w:rsidP="00000000" w:rsidRDefault="00000000" w:rsidRPr="00000000" w14:paraId="0000004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hướng dẫn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HS đọc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Chia nhóm thực hiện.</w:t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Hỏi lại GV nếu cần.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Trình bày bài</w:t>
            </w:r>
          </w:p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2.2. Thu hoạch sau thực hành (5’)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Giúp HS hiểu được cách sử dụng YouTube Kids.</w:t>
            </w:r>
          </w:p>
          <w:p w:rsidR="00000000" w:rsidDel="00000000" w:rsidP="00000000" w:rsidRDefault="00000000" w:rsidRPr="00000000" w14:paraId="0000005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Kiến thức: Nắm được các bước sử dụng YouTube Kids, các chức năng điều khiển video. </w:t>
            </w:r>
          </w:p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các câu hỏi trang 46 SGK.</w:t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thiện phần thu hoạch sau thực hành.</w:t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5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 đọc các câu hỏi trong SGK</w:t>
            </w:r>
          </w:p>
          <w:p w:rsidR="00000000" w:rsidDel="00000000" w:rsidP="00000000" w:rsidRDefault="00000000" w:rsidRPr="00000000" w14:paraId="00000057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Làm việc chung với cả lớp</w:t>
            </w:r>
          </w:p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1 HS lên đọc câu hỏi và trả lời</w:t>
            </w:r>
          </w:p>
          <w:p w:rsidR="00000000" w:rsidDel="00000000" w:rsidP="00000000" w:rsidRDefault="00000000" w:rsidRPr="00000000" w14:paraId="0000005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Gọi HS khác nhận xét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nhận xét và chốt đáp án</w:t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tuyên dương HS</w:t>
            </w:r>
          </w:p>
        </w:tc>
        <w:tc>
          <w:tcPr/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Đọc yêu cầu</w:t>
            </w:r>
          </w:p>
          <w:p w:rsidR="00000000" w:rsidDel="00000000" w:rsidP="00000000" w:rsidRDefault="00000000" w:rsidRPr="00000000" w14:paraId="0000005D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Trả lời câu hỏi</w:t>
            </w:r>
          </w:p>
          <w:p w:rsidR="00000000" w:rsidDel="00000000" w:rsidP="00000000" w:rsidRDefault="00000000" w:rsidRPr="00000000" w14:paraId="0000005F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Nhận xét</w:t>
            </w:r>
          </w:p>
          <w:p w:rsidR="00000000" w:rsidDel="00000000" w:rsidP="00000000" w:rsidRDefault="00000000" w:rsidRPr="00000000" w14:paraId="00000060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Nghe.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62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3. Hoạt động vận dụng (7’)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a. Mục tiêu: HS biết vận dụng sử dụng YouTube Kids.</w:t>
            </w:r>
          </w:p>
          <w:p w:rsidR="00000000" w:rsidDel="00000000" w:rsidP="00000000" w:rsidRDefault="00000000" w:rsidRPr="00000000" w14:paraId="00000064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b. Nội dung và sản phẩm:</w:t>
            </w:r>
          </w:p>
          <w:p w:rsidR="00000000" w:rsidDel="00000000" w:rsidP="00000000" w:rsidRDefault="00000000" w:rsidRPr="00000000" w14:paraId="00000065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Yêu cầu: Thực hiện bài vận dụng trong SGK trang 46.</w:t>
            </w:r>
          </w:p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Sản phẩm: Hoàn thành bài vận dụng.</w:t>
            </w:r>
          </w:p>
          <w:p w:rsidR="00000000" w:rsidDel="00000000" w:rsidP="00000000" w:rsidRDefault="00000000" w:rsidRPr="00000000" w14:paraId="00000067">
            <w:pPr>
              <w:spacing w:after="0" w:line="240" w:lineRule="auto"/>
              <w:jc w:val="both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c. Tổ chức hoạt động: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GV nêu yêu cầu của bài vận dụng.</w:t>
            </w:r>
          </w:p>
          <w:p w:rsidR="00000000" w:rsidDel="00000000" w:rsidP="00000000" w:rsidRDefault="00000000" w:rsidRPr="00000000" w14:paraId="0000006A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Thực hiện chung cả lớp hoặc giao nhiệm vụ về nhà thực hiện.</w:t>
            </w:r>
          </w:p>
        </w:tc>
        <w:tc>
          <w:tcPr/>
          <w:p w:rsidR="00000000" w:rsidDel="00000000" w:rsidP="00000000" w:rsidRDefault="00000000" w:rsidRPr="00000000" w14:paraId="0000006B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  <w:p w:rsidR="00000000" w:rsidDel="00000000" w:rsidP="00000000" w:rsidRDefault="00000000" w:rsidRPr="00000000" w14:paraId="0000006C">
            <w:pPr>
              <w:spacing w:after="0" w:line="240" w:lineRule="auto"/>
              <w:jc w:val="both"/>
              <w:rPr>
                <w:sz w:val="28"/>
                <w:szCs w:val="28"/>
              </w:rPr>
            </w:pPr>
            <w:r w:rsidDel="00000000" w:rsidR="00000000" w:rsidRPr="00000000">
              <w:rPr>
                <w:sz w:val="28"/>
                <w:szCs w:val="28"/>
                <w:rtl w:val="0"/>
              </w:rPr>
              <w:t xml:space="preserve">- Nghe</w:t>
            </w:r>
          </w:p>
        </w:tc>
      </w:tr>
    </w:tbl>
    <w:p w:rsidR="00000000" w:rsidDel="00000000" w:rsidP="00000000" w:rsidRDefault="00000000" w:rsidRPr="00000000" w14:paraId="0000006D">
      <w:pPr>
        <w:jc w:val="both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IV. Điều chỉnh sau bài dạy(Nếu có):</w:t>
      </w:r>
    </w:p>
    <w:p w:rsidR="00000000" w:rsidDel="00000000" w:rsidP="00000000" w:rsidRDefault="00000000" w:rsidRPr="00000000" w14:paraId="0000006E">
      <w:pPr>
        <w:jc w:val="both"/>
        <w:rPr>
          <w:rFonts w:ascii="Times New Roman" w:cs="Times New Roman" w:eastAsia="Times New Roman" w:hAnsi="Times New Roman"/>
          <w:sz w:val="28"/>
          <w:szCs w:val="28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……………………………………………………………………………………………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40" w:w="11907" w:orient="portrait"/>
      <w:pgMar w:bottom="567" w:top="567" w:left="851" w:right="624" w:header="426" w:footer="302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3">
    <w:pPr>
      <w:widowControl w:val="0"/>
      <w:tabs>
        <w:tab w:val="center" w:leader="none" w:pos="4680"/>
        <w:tab w:val="right" w:leader="none" w:pos="9360"/>
        <w:tab w:val="right" w:leader="none" w:pos="10348"/>
      </w:tabs>
      <w:spacing w:after="120" w:before="120" w:line="240" w:lineRule="auto"/>
      <w:jc w:val="center"/>
      <w:rPr>
        <w:rFonts w:ascii="Times New Roman" w:cs="Times New Roman" w:eastAsia="Times New Roman" w:hAnsi="Times New Roman"/>
        <w:b w:val="1"/>
        <w:color w:val="ffffff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b w:val="1"/>
        <w:color w:val="ffffff"/>
        <w:sz w:val="24"/>
        <w:szCs w:val="24"/>
        <w:rtl w:val="0"/>
      </w:rPr>
      <w:t xml:space="preserve">https://hoatieu.vn/tai-lieu/giao-an-tin-hoc-5-canh-dieu-225303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0">
    <w:pPr>
      <w:widowControl w:val="0"/>
      <w:tabs>
        <w:tab w:val="center" w:leader="none" w:pos="4513"/>
        <w:tab w:val="right" w:leader="none" w:pos="9026"/>
      </w:tabs>
      <w:spacing w:after="0" w:line="240" w:lineRule="auto"/>
      <w:jc w:val="center"/>
      <w:rPr>
        <w:rFonts w:ascii="Times New Roman" w:cs="Times New Roman" w:eastAsia="Times New Roman" w:hAnsi="Times New Roman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680"/>
        <w:tab w:val="right" w:leader="none" w:pos="9360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vi-VN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pPr>
      <w:spacing w:after="160" w:line="259" w:lineRule="auto"/>
    </w:pPr>
    <w:rPr>
      <w:sz w:val="22"/>
      <w:szCs w:val="22"/>
      <w:lang w:val="vi-VN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BalloonText">
    <w:name w:val="Balloon Text"/>
    <w:basedOn w:val="Normal"/>
    <w:link w:val="BalloonTextChar"/>
    <w:uiPriority w:val="99"/>
    <w:semiHidden w:val="1"/>
    <w:unhideWhenUsed w:val="1"/>
    <w:pPr>
      <w:spacing w:after="0" w:line="240" w:lineRule="auto"/>
    </w:pPr>
    <w:rPr>
      <w:rFonts w:ascii="Segoe UI" w:cs="Segoe UI" w:hAnsi="Segoe UI"/>
      <w:sz w:val="18"/>
      <w:szCs w:val="18"/>
    </w:rPr>
  </w:style>
  <w:style w:type="paragraph" w:styleId="BodyText">
    <w:name w:val="Body Text"/>
    <w:basedOn w:val="Normal"/>
    <w:link w:val="BodyTextChar"/>
    <w:qFormat w:val="1"/>
    <w:pPr>
      <w:widowControl w:val="0"/>
      <w:autoSpaceDE w:val="0"/>
      <w:autoSpaceDN w:val="0"/>
      <w:spacing w:after="0" w:before="126" w:line="240" w:lineRule="auto"/>
      <w:ind w:firstLine="283"/>
    </w:pPr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Footer">
    <w:name w:val="footer"/>
    <w:basedOn w:val="Normal"/>
    <w:link w:val="Foot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 w:val="1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39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ListParagraph">
    <w:name w:val="List Paragraph"/>
    <w:basedOn w:val="Normal"/>
    <w:link w:val="ListParagraphChar"/>
    <w:uiPriority w:val="1"/>
    <w:qFormat w:val="1"/>
    <w:pPr>
      <w:ind w:left="720"/>
      <w:contextualSpacing w:val="1"/>
    </w:p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Pr>
      <w:rFonts w:ascii="Segoe UI" w:cs="Segoe UI" w:hAnsi="Segoe UI"/>
      <w:sz w:val="18"/>
      <w:szCs w:val="18"/>
    </w:rPr>
  </w:style>
  <w:style w:type="character" w:styleId="ListParagraphChar" w:customStyle="1">
    <w:name w:val="List Paragraph Char"/>
    <w:link w:val="ListParagraph"/>
    <w:uiPriority w:val="1"/>
    <w:locked w:val="1"/>
  </w:style>
  <w:style w:type="character" w:styleId="BodyTextChar" w:customStyle="1">
    <w:name w:val="Body Text Char"/>
    <w:basedOn w:val="DefaultParagraphFont"/>
    <w:link w:val="BodyText"/>
    <w:rPr>
      <w:rFonts w:ascii="Times New Roman" w:cs="Times New Roman" w:eastAsia="Times New Roman" w:hAnsi="Times New Roman"/>
      <w:sz w:val="26"/>
      <w:szCs w:val="26"/>
      <w:lang w:val="vi"/>
    </w:rPr>
  </w:style>
  <w:style w:type="paragraph" w:styleId="TableParagraph" w:customStyle="1">
    <w:name w:val="Table Paragraph"/>
    <w:basedOn w:val="Normal"/>
    <w:uiPriority w:val="1"/>
    <w:qFormat w:val="1"/>
    <w:pPr>
      <w:widowControl w:val="0"/>
      <w:autoSpaceDE w:val="0"/>
      <w:autoSpaceDN w:val="0"/>
      <w:spacing w:after="0" w:line="240" w:lineRule="auto"/>
    </w:pPr>
    <w:rPr>
      <w:rFonts w:ascii="Times New Roman" w:cs="Times New Roman" w:eastAsia="Times New Roman" w:hAnsi="Times New Roman"/>
      <w:lang w:val="vi"/>
    </w:rPr>
  </w:style>
  <w:style w:type="character" w:styleId="HeaderChar" w:customStyle="1">
    <w:name w:val="Header Char"/>
    <w:basedOn w:val="DefaultParagraphFont"/>
    <w:link w:val="Header"/>
    <w:uiPriority w:val="99"/>
  </w:style>
  <w:style w:type="character" w:styleId="FooterChar" w:customStyle="1">
    <w:name w:val="Footer Char"/>
    <w:basedOn w:val="DefaultParagraphFont"/>
    <w:link w:val="Footer"/>
    <w:uiPriority w:val="99"/>
  </w:style>
  <w:style w:type="table" w:styleId="TableGrid1" w:customStyle="1">
    <w:name w:val="Table Grid1"/>
    <w:basedOn w:val="TableNormal"/>
    <w:uiPriority w:val="59"/>
    <w:rPr>
      <w:rFonts w:ascii="Times New Roman" w:hAnsi="Times New Roman"/>
      <w:sz w:val="28"/>
    </w:r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rPr>
      <w:rFonts w:ascii="Times New Roman" w:cs="Times New Roman" w:eastAsia="Times New Roman" w:hAnsi="Times New Roman"/>
      <w:sz w:val="28"/>
      <w:szCs w:val="28"/>
    </w:r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8EjAUOChimFzmwBCzmzkFEE4tQ==">CgMxLjAyCGguZ2pkZ3hzOAByITFrSnA4dHBkUkp5aDVCQUdjVng5N1BIRkZsWDJ1bHZ1WA==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2024-12-25T09:22:00Z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1033-12.2.0.17119</vt:lpwstr>
  </property>
  <property fmtid="{D5CDD505-2E9C-101B-9397-08002B2CF9AE}" pid="3" name="ICV">
    <vt:lpwstr>2FAD2FA6AC5A4E5F9E7CE15B536B51F7_12</vt:lpwstr>
  </property>
</Properties>
</file>